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CA" w:rsidRDefault="008B78D6" w:rsidP="0078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Notes</w:t>
      </w:r>
    </w:p>
    <w:p w:rsidR="00787FCA" w:rsidRPr="00807444" w:rsidRDefault="00FB5420" w:rsidP="0078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Geometry</w:t>
      </w:r>
    </w:p>
    <w:p w:rsidR="00807444" w:rsidRPr="00807444" w:rsidRDefault="005F24C2" w:rsidP="0080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F02F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 w:rsidR="00F02F41">
        <w:rPr>
          <w:b/>
          <w:sz w:val="28"/>
          <w:szCs w:val="28"/>
        </w:rPr>
        <w:t>Reasoning and Proof</w:t>
      </w:r>
    </w:p>
    <w:p w:rsidR="00345DA7" w:rsidRDefault="00BB7082" w:rsidP="00DB3303">
      <w:r>
        <w:t>Conditional Statements</w:t>
      </w:r>
    </w:p>
    <w:p w:rsidR="00BB7082" w:rsidRDefault="00BB7082" w:rsidP="00BB7082">
      <w:pPr>
        <w:pStyle w:val="ListParagraph"/>
        <w:numPr>
          <w:ilvl w:val="0"/>
          <w:numId w:val="35"/>
        </w:numPr>
      </w:pPr>
      <w:r>
        <w:t>Conditional Statements are if, hypothesis, then, conclusion</w:t>
      </w:r>
    </w:p>
    <w:p w:rsidR="00BB7082" w:rsidRDefault="00BB7082" w:rsidP="00BB7082">
      <w:pPr>
        <w:pStyle w:val="ListParagraph"/>
        <w:numPr>
          <w:ilvl w:val="0"/>
          <w:numId w:val="35"/>
        </w:numPr>
      </w:pPr>
      <w:r>
        <w:t>Proving a conditional false takes one counterexample</w:t>
      </w:r>
    </w:p>
    <w:p w:rsidR="00BB7082" w:rsidRDefault="00BB7082" w:rsidP="00BB7082">
      <w:pPr>
        <w:pStyle w:val="ListParagraph"/>
        <w:numPr>
          <w:ilvl w:val="0"/>
          <w:numId w:val="35"/>
        </w:numPr>
      </w:pPr>
      <w:r>
        <w:t>Converse statements switch the hypothesis and the conclusion</w:t>
      </w:r>
    </w:p>
    <w:p w:rsidR="00BB7082" w:rsidRDefault="00BB7082" w:rsidP="00BB7082">
      <w:proofErr w:type="spellStart"/>
      <w:r>
        <w:t>Biconditional</w:t>
      </w:r>
      <w:proofErr w:type="spellEnd"/>
      <w:r>
        <w:t xml:space="preserve"> Statements</w:t>
      </w:r>
    </w:p>
    <w:p w:rsidR="00BB7082" w:rsidRDefault="00BB7082" w:rsidP="00BB7082">
      <w:pPr>
        <w:pStyle w:val="ListParagraph"/>
        <w:numPr>
          <w:ilvl w:val="0"/>
          <w:numId w:val="36"/>
        </w:numPr>
      </w:pPr>
      <w:proofErr w:type="spellStart"/>
      <w:r>
        <w:t>Biconditional</w:t>
      </w:r>
      <w:proofErr w:type="spellEnd"/>
      <w:r>
        <w:t xml:space="preserve"> statements are conditionals and converses that are both true</w:t>
      </w:r>
    </w:p>
    <w:p w:rsidR="00BB7082" w:rsidRDefault="00BB7082" w:rsidP="00BB7082">
      <w:pPr>
        <w:pStyle w:val="ListParagraph"/>
        <w:numPr>
          <w:ilvl w:val="0"/>
          <w:numId w:val="36"/>
        </w:numPr>
      </w:pPr>
      <w:r>
        <w:t xml:space="preserve">True </w:t>
      </w:r>
      <w:proofErr w:type="spellStart"/>
      <w:r>
        <w:t>biconditional</w:t>
      </w:r>
      <w:proofErr w:type="spellEnd"/>
      <w:r>
        <w:t xml:space="preserve"> statements use the phrase “if and only if”</w:t>
      </w:r>
    </w:p>
    <w:p w:rsidR="00BB7082" w:rsidRDefault="00BB7082" w:rsidP="00BB7082">
      <w:pPr>
        <w:pStyle w:val="ListParagraph"/>
        <w:numPr>
          <w:ilvl w:val="0"/>
          <w:numId w:val="36"/>
        </w:numPr>
      </w:pPr>
      <w:proofErr w:type="spellStart"/>
      <w:r>
        <w:t>Biconditionals</w:t>
      </w:r>
      <w:proofErr w:type="spellEnd"/>
      <w:r>
        <w:t xml:space="preserve"> can be written to be good definitions</w:t>
      </w:r>
    </w:p>
    <w:p w:rsidR="00BB7082" w:rsidRDefault="00BB7082" w:rsidP="00BB7082">
      <w:r>
        <w:t>Deductive Reasoning</w:t>
      </w:r>
    </w:p>
    <w:p w:rsidR="00BB7082" w:rsidRDefault="00BB7082" w:rsidP="00BB7082">
      <w:pPr>
        <w:pStyle w:val="ListParagraph"/>
        <w:numPr>
          <w:ilvl w:val="0"/>
          <w:numId w:val="37"/>
        </w:numPr>
      </w:pPr>
      <w:r>
        <w:t>Deductive reasoning is a logical process from given statements</w:t>
      </w:r>
    </w:p>
    <w:p w:rsidR="00BB7082" w:rsidRDefault="00BB7082" w:rsidP="00BB7082">
      <w:pPr>
        <w:pStyle w:val="ListParagraph"/>
        <w:numPr>
          <w:ilvl w:val="0"/>
          <w:numId w:val="37"/>
        </w:numPr>
      </w:pPr>
      <w:r>
        <w:t>Law of detachment – If a conditional is true and its hypothesis is true, its conclusion is true</w:t>
      </w:r>
    </w:p>
    <w:p w:rsidR="00BB7082" w:rsidRDefault="00BB7082" w:rsidP="00BB7082">
      <w:pPr>
        <w:pStyle w:val="ListParagraph"/>
        <w:numPr>
          <w:ilvl w:val="0"/>
          <w:numId w:val="37"/>
        </w:numPr>
      </w:pPr>
      <w:r>
        <w:t>Law of syllogism – Two conditionals are joined with the conclusion of one being the hypothesis for the other, creating a true statement</w:t>
      </w:r>
    </w:p>
    <w:p w:rsidR="00BB7082" w:rsidRDefault="00BB7082" w:rsidP="00BB7082">
      <w:r>
        <w:t>Reasoning in Algebra</w:t>
      </w:r>
    </w:p>
    <w:p w:rsidR="00BB7082" w:rsidRDefault="00BB7082" w:rsidP="00BB7082">
      <w:pPr>
        <w:pStyle w:val="ListParagraph"/>
        <w:numPr>
          <w:ilvl w:val="0"/>
          <w:numId w:val="38"/>
        </w:numPr>
      </w:pPr>
      <w:r>
        <w:t>Algebra properties as previously given</w:t>
      </w:r>
    </w:p>
    <w:p w:rsidR="00BB7082" w:rsidRDefault="00BB7082" w:rsidP="00BB7082">
      <w:pPr>
        <w:pStyle w:val="ListParagraph"/>
        <w:numPr>
          <w:ilvl w:val="0"/>
          <w:numId w:val="38"/>
        </w:numPr>
      </w:pPr>
      <w:r>
        <w:t>Algebra properties can be used to justify algebra steps, proving an answer</w:t>
      </w:r>
    </w:p>
    <w:p w:rsidR="00BB7082" w:rsidRDefault="00BB7082" w:rsidP="00BB7082">
      <w:r>
        <w:t>Proving angles congruent</w:t>
      </w:r>
    </w:p>
    <w:p w:rsidR="00BB7082" w:rsidRDefault="00BB7082" w:rsidP="00BB7082">
      <w:pPr>
        <w:pStyle w:val="ListParagraph"/>
        <w:numPr>
          <w:ilvl w:val="0"/>
          <w:numId w:val="39"/>
        </w:numPr>
      </w:pPr>
      <w:r>
        <w:t>Know the definitions of – Vertical angles, Adjacent angles, Complementary angles, Supplementary angles</w:t>
      </w:r>
    </w:p>
    <w:p w:rsidR="00BB7082" w:rsidRDefault="00BB7082" w:rsidP="00BB7082">
      <w:pPr>
        <w:pStyle w:val="ListParagraph"/>
        <w:numPr>
          <w:ilvl w:val="0"/>
          <w:numId w:val="39"/>
        </w:numPr>
      </w:pPr>
      <w:r>
        <w:t>Identify angles in a diagram</w:t>
      </w:r>
    </w:p>
    <w:p w:rsidR="00BB7082" w:rsidRDefault="00BB7082" w:rsidP="00BB7082">
      <w:pPr>
        <w:pStyle w:val="ListParagraph"/>
        <w:numPr>
          <w:ilvl w:val="0"/>
          <w:numId w:val="39"/>
        </w:numPr>
      </w:pPr>
      <w:r>
        <w:t>Vertical angles are congruent</w:t>
      </w:r>
    </w:p>
    <w:p w:rsidR="00BB7082" w:rsidRDefault="00BB7082" w:rsidP="00BB7082"/>
    <w:sectPr w:rsidR="00BB7082" w:rsidSect="003A5C5E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29D"/>
    <w:multiLevelType w:val="hybridMultilevel"/>
    <w:tmpl w:val="92681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40AE"/>
    <w:multiLevelType w:val="hybridMultilevel"/>
    <w:tmpl w:val="25405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375"/>
    <w:multiLevelType w:val="hybridMultilevel"/>
    <w:tmpl w:val="408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6EC3"/>
    <w:multiLevelType w:val="hybridMultilevel"/>
    <w:tmpl w:val="0952D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77BDC"/>
    <w:multiLevelType w:val="hybridMultilevel"/>
    <w:tmpl w:val="D2B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00F99"/>
    <w:multiLevelType w:val="hybridMultilevel"/>
    <w:tmpl w:val="E296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F5981"/>
    <w:multiLevelType w:val="hybridMultilevel"/>
    <w:tmpl w:val="70C83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A5C0D"/>
    <w:multiLevelType w:val="hybridMultilevel"/>
    <w:tmpl w:val="52366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B1FA6"/>
    <w:multiLevelType w:val="hybridMultilevel"/>
    <w:tmpl w:val="BC8E07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D06E2A"/>
    <w:multiLevelType w:val="hybridMultilevel"/>
    <w:tmpl w:val="1094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879B0"/>
    <w:multiLevelType w:val="hybridMultilevel"/>
    <w:tmpl w:val="4D22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64FB4"/>
    <w:multiLevelType w:val="hybridMultilevel"/>
    <w:tmpl w:val="CE4C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56223"/>
    <w:multiLevelType w:val="hybridMultilevel"/>
    <w:tmpl w:val="2A7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11663"/>
    <w:multiLevelType w:val="hybridMultilevel"/>
    <w:tmpl w:val="F0ACB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37174"/>
    <w:multiLevelType w:val="hybridMultilevel"/>
    <w:tmpl w:val="D9727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CD555F"/>
    <w:multiLevelType w:val="hybridMultilevel"/>
    <w:tmpl w:val="E7C87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3856EF"/>
    <w:multiLevelType w:val="hybridMultilevel"/>
    <w:tmpl w:val="829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332C4"/>
    <w:multiLevelType w:val="hybridMultilevel"/>
    <w:tmpl w:val="B106B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B3ACF"/>
    <w:multiLevelType w:val="hybridMultilevel"/>
    <w:tmpl w:val="8BF84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F690E"/>
    <w:multiLevelType w:val="hybridMultilevel"/>
    <w:tmpl w:val="FC3EA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74245D"/>
    <w:multiLevelType w:val="hybridMultilevel"/>
    <w:tmpl w:val="72C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87048"/>
    <w:multiLevelType w:val="hybridMultilevel"/>
    <w:tmpl w:val="9B106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692272"/>
    <w:multiLevelType w:val="hybridMultilevel"/>
    <w:tmpl w:val="450A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209F5"/>
    <w:multiLevelType w:val="hybridMultilevel"/>
    <w:tmpl w:val="3F4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25799"/>
    <w:multiLevelType w:val="hybridMultilevel"/>
    <w:tmpl w:val="910AA7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263B99"/>
    <w:multiLevelType w:val="hybridMultilevel"/>
    <w:tmpl w:val="1938C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DB26DC"/>
    <w:multiLevelType w:val="hybridMultilevel"/>
    <w:tmpl w:val="B5400E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C2A6E7F"/>
    <w:multiLevelType w:val="hybridMultilevel"/>
    <w:tmpl w:val="957C23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E7630CE"/>
    <w:multiLevelType w:val="hybridMultilevel"/>
    <w:tmpl w:val="1ECE2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E52DF"/>
    <w:multiLevelType w:val="hybridMultilevel"/>
    <w:tmpl w:val="8B52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B0BB6"/>
    <w:multiLevelType w:val="hybridMultilevel"/>
    <w:tmpl w:val="F32CA9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3410248"/>
    <w:multiLevelType w:val="hybridMultilevel"/>
    <w:tmpl w:val="775208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7227DF"/>
    <w:multiLevelType w:val="hybridMultilevel"/>
    <w:tmpl w:val="9820A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5B5246"/>
    <w:multiLevelType w:val="hybridMultilevel"/>
    <w:tmpl w:val="2E4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70225"/>
    <w:multiLevelType w:val="hybridMultilevel"/>
    <w:tmpl w:val="C5D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20B36"/>
    <w:multiLevelType w:val="hybridMultilevel"/>
    <w:tmpl w:val="8D7A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DD136D"/>
    <w:multiLevelType w:val="hybridMultilevel"/>
    <w:tmpl w:val="EAD0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B04D28"/>
    <w:multiLevelType w:val="hybridMultilevel"/>
    <w:tmpl w:val="76228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C7397"/>
    <w:multiLevelType w:val="hybridMultilevel"/>
    <w:tmpl w:val="C938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15"/>
  </w:num>
  <w:num w:numId="5">
    <w:abstractNumId w:val="27"/>
  </w:num>
  <w:num w:numId="6">
    <w:abstractNumId w:val="32"/>
  </w:num>
  <w:num w:numId="7">
    <w:abstractNumId w:val="17"/>
  </w:num>
  <w:num w:numId="8">
    <w:abstractNumId w:val="3"/>
  </w:num>
  <w:num w:numId="9">
    <w:abstractNumId w:val="0"/>
  </w:num>
  <w:num w:numId="10">
    <w:abstractNumId w:val="1"/>
  </w:num>
  <w:num w:numId="11">
    <w:abstractNumId w:val="35"/>
  </w:num>
  <w:num w:numId="12">
    <w:abstractNumId w:val="13"/>
  </w:num>
  <w:num w:numId="13">
    <w:abstractNumId w:val="7"/>
  </w:num>
  <w:num w:numId="14">
    <w:abstractNumId w:val="18"/>
  </w:num>
  <w:num w:numId="15">
    <w:abstractNumId w:val="37"/>
  </w:num>
  <w:num w:numId="16">
    <w:abstractNumId w:val="6"/>
  </w:num>
  <w:num w:numId="17">
    <w:abstractNumId w:val="19"/>
  </w:num>
  <w:num w:numId="18">
    <w:abstractNumId w:val="30"/>
  </w:num>
  <w:num w:numId="19">
    <w:abstractNumId w:val="8"/>
  </w:num>
  <w:num w:numId="20">
    <w:abstractNumId w:val="31"/>
  </w:num>
  <w:num w:numId="21">
    <w:abstractNumId w:val="24"/>
  </w:num>
  <w:num w:numId="22">
    <w:abstractNumId w:val="34"/>
  </w:num>
  <w:num w:numId="23">
    <w:abstractNumId w:val="9"/>
  </w:num>
  <w:num w:numId="24">
    <w:abstractNumId w:val="29"/>
  </w:num>
  <w:num w:numId="25">
    <w:abstractNumId w:val="36"/>
  </w:num>
  <w:num w:numId="26">
    <w:abstractNumId w:val="28"/>
  </w:num>
  <w:num w:numId="27">
    <w:abstractNumId w:val="21"/>
  </w:num>
  <w:num w:numId="28">
    <w:abstractNumId w:val="23"/>
  </w:num>
  <w:num w:numId="29">
    <w:abstractNumId w:val="22"/>
  </w:num>
  <w:num w:numId="30">
    <w:abstractNumId w:val="33"/>
  </w:num>
  <w:num w:numId="31">
    <w:abstractNumId w:val="38"/>
  </w:num>
  <w:num w:numId="32">
    <w:abstractNumId w:val="4"/>
  </w:num>
  <w:num w:numId="33">
    <w:abstractNumId w:val="16"/>
  </w:num>
  <w:num w:numId="34">
    <w:abstractNumId w:val="5"/>
  </w:num>
  <w:num w:numId="35">
    <w:abstractNumId w:val="2"/>
  </w:num>
  <w:num w:numId="36">
    <w:abstractNumId w:val="11"/>
  </w:num>
  <w:num w:numId="37">
    <w:abstractNumId w:val="20"/>
  </w:num>
  <w:num w:numId="38">
    <w:abstractNumId w:val="1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07444"/>
    <w:rsid w:val="0000261E"/>
    <w:rsid w:val="00022B11"/>
    <w:rsid w:val="0003040F"/>
    <w:rsid w:val="000842E6"/>
    <w:rsid w:val="00123064"/>
    <w:rsid w:val="00144BCA"/>
    <w:rsid w:val="0020341E"/>
    <w:rsid w:val="00242605"/>
    <w:rsid w:val="00263E65"/>
    <w:rsid w:val="00311D6A"/>
    <w:rsid w:val="003349E9"/>
    <w:rsid w:val="003430E5"/>
    <w:rsid w:val="00345DA7"/>
    <w:rsid w:val="00372754"/>
    <w:rsid w:val="003A5C5E"/>
    <w:rsid w:val="00460BE1"/>
    <w:rsid w:val="0047698C"/>
    <w:rsid w:val="00533750"/>
    <w:rsid w:val="005937FC"/>
    <w:rsid w:val="005F24C2"/>
    <w:rsid w:val="00675ABB"/>
    <w:rsid w:val="00787FCA"/>
    <w:rsid w:val="007957F9"/>
    <w:rsid w:val="00807444"/>
    <w:rsid w:val="00835975"/>
    <w:rsid w:val="008B78D6"/>
    <w:rsid w:val="009B37BE"/>
    <w:rsid w:val="00A01B36"/>
    <w:rsid w:val="00AA11EF"/>
    <w:rsid w:val="00AD549B"/>
    <w:rsid w:val="00B015FA"/>
    <w:rsid w:val="00B049DB"/>
    <w:rsid w:val="00BB7082"/>
    <w:rsid w:val="00C10890"/>
    <w:rsid w:val="00C60EE2"/>
    <w:rsid w:val="00C714ED"/>
    <w:rsid w:val="00C9760D"/>
    <w:rsid w:val="00CB4254"/>
    <w:rsid w:val="00CD7F81"/>
    <w:rsid w:val="00CE0FCE"/>
    <w:rsid w:val="00D010CA"/>
    <w:rsid w:val="00D67B03"/>
    <w:rsid w:val="00D843DD"/>
    <w:rsid w:val="00DA1C37"/>
    <w:rsid w:val="00DA4751"/>
    <w:rsid w:val="00DB3303"/>
    <w:rsid w:val="00DD1F7D"/>
    <w:rsid w:val="00E873AE"/>
    <w:rsid w:val="00F02F41"/>
    <w:rsid w:val="00F33A73"/>
    <w:rsid w:val="00FB1763"/>
    <w:rsid w:val="00FB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Notes</vt:lpstr>
    </vt:vector>
  </TitlesOfParts>
  <Company>MSD of Lawrence Township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Notes</dc:title>
  <dc:subject/>
  <dc:creator>jeffreyfronius</dc:creator>
  <cp:keywords/>
  <dc:description/>
  <cp:lastModifiedBy>Jeff Fronius</cp:lastModifiedBy>
  <cp:revision>3</cp:revision>
  <cp:lastPrinted>2012-08-18T11:33:00Z</cp:lastPrinted>
  <dcterms:created xsi:type="dcterms:W3CDTF">2012-09-01T10:54:00Z</dcterms:created>
  <dcterms:modified xsi:type="dcterms:W3CDTF">2012-09-01T11:08:00Z</dcterms:modified>
</cp:coreProperties>
</file>